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B9" w:rsidRPr="006B4142" w:rsidRDefault="00B614B9" w:rsidP="006B4142">
      <w:pPr>
        <w:jc w:val="center"/>
        <w:rPr>
          <w:b/>
          <w:sz w:val="40"/>
          <w:szCs w:val="40"/>
        </w:rPr>
      </w:pPr>
      <w:r w:rsidRPr="006B4142">
        <w:rPr>
          <w:b/>
          <w:sz w:val="40"/>
          <w:szCs w:val="40"/>
        </w:rPr>
        <w:t>Physical Science</w:t>
      </w:r>
    </w:p>
    <w:p w:rsidR="004236F0" w:rsidRPr="004236F0" w:rsidRDefault="004236F0">
      <w:pPr>
        <w:rPr>
          <w:b/>
          <w:u w:val="single"/>
        </w:rPr>
      </w:pPr>
      <w:r w:rsidRPr="004236F0">
        <w:rPr>
          <w:b/>
          <w:u w:val="single"/>
        </w:rPr>
        <w:t>What are chemical reactions?</w:t>
      </w:r>
    </w:p>
    <w:p w:rsidR="004236F0" w:rsidRDefault="004236F0">
      <w:r>
        <w:t xml:space="preserve">MS-PS1-2. Analyze and interpret data on the properties of substances before and after substances interact to determine if a chemical reaction has occurred. </w:t>
      </w:r>
    </w:p>
    <w:p w:rsidR="004236F0" w:rsidRDefault="004236F0">
      <w:r>
        <w:t xml:space="preserve">MS-PS1-3. Gather and make sense of information to describe that synthetic materials come from natural resources and impact society. </w:t>
      </w:r>
    </w:p>
    <w:p w:rsidR="004236F0" w:rsidRDefault="004236F0">
      <w:r>
        <w:t xml:space="preserve">MS-PS1-5. Develop and use a model to describe how the total number of atoms does not change in a chemical reaction and thus mass is conserved. </w:t>
      </w:r>
    </w:p>
    <w:p w:rsidR="004236F0" w:rsidRDefault="004236F0">
      <w:r>
        <w:t xml:space="preserve">MS-PS1-6. Undertake a design project to construct, test, and modify a device that either releases or absorbs thermal energy by chemical processes. </w:t>
      </w:r>
    </w:p>
    <w:p w:rsidR="004236F0" w:rsidRDefault="004236F0" w:rsidP="004236F0">
      <w:pPr>
        <w:ind w:left="720"/>
      </w:pPr>
      <w:r>
        <w:t xml:space="preserve">MS-ETS1-3. Analyze data from tests to determine similarities and differences among several design solutions to identify the best characteristics of each that can be combined into a new solution to better meet the criteria for success. </w:t>
      </w:r>
    </w:p>
    <w:p w:rsidR="004236F0" w:rsidRDefault="004236F0"/>
    <w:p w:rsidR="004236F0" w:rsidRPr="004236F0" w:rsidRDefault="004236F0">
      <w:pPr>
        <w:rPr>
          <w:b/>
          <w:u w:val="single"/>
        </w:rPr>
      </w:pPr>
      <w:r w:rsidRPr="004236F0">
        <w:rPr>
          <w:b/>
          <w:u w:val="single"/>
        </w:rPr>
        <w:t>How can objects interact at a distance?</w:t>
      </w:r>
    </w:p>
    <w:p w:rsidR="004236F0" w:rsidRDefault="004236F0">
      <w:r>
        <w:t xml:space="preserve">MS-PS2-3. Ask questions about data to determine the factors that affect the strength of electric and magnetic forces. </w:t>
      </w:r>
    </w:p>
    <w:p w:rsidR="004236F0" w:rsidRDefault="004236F0">
      <w:r>
        <w:t xml:space="preserve">MS-PS2-4. Construct and present arguments using evidence to support the claim that gravitational interactions are attractive and depend on the masses of interacting objects. </w:t>
      </w:r>
    </w:p>
    <w:p w:rsidR="004236F0" w:rsidRDefault="004236F0">
      <w:r>
        <w:t>MS-PS2-5. Conduct an investigation and evaluate the experimental design to provide evidence that fields exist between objects exerting forces on each other even though the objects are not in contact</w:t>
      </w:r>
      <w:r>
        <w:t>.</w:t>
      </w:r>
    </w:p>
    <w:p w:rsidR="004236F0" w:rsidRDefault="004236F0">
      <w:r>
        <w:t>MS-PS3-2. Develop a model to describe that when the arrangement of objects interacting at a distance changes, different amounts of potential energy are stored in the system.</w:t>
      </w:r>
    </w:p>
    <w:p w:rsidR="006B4142" w:rsidRDefault="006B4142">
      <w:pPr>
        <w:rPr>
          <w:b/>
          <w:u w:val="single"/>
        </w:rPr>
      </w:pPr>
    </w:p>
    <w:p w:rsidR="006B4142" w:rsidRPr="006B4142" w:rsidRDefault="006B4142">
      <w:r>
        <w:rPr>
          <w:b/>
          <w:u w:val="single"/>
        </w:rPr>
        <w:t>What happens when waves collide?</w:t>
      </w:r>
    </w:p>
    <w:p w:rsidR="004236F0" w:rsidRDefault="004236F0">
      <w:r>
        <w:t xml:space="preserve">MS-PS4-1. Use mathematical representations to describe a simple model for waves that includes how the amplitude of a wave is related to the energy in a wave. </w:t>
      </w:r>
    </w:p>
    <w:p w:rsidR="004236F0" w:rsidRDefault="004236F0">
      <w:r>
        <w:t>MS-PS4-2. Develop and use a model to describe that waves are reflected, absorbed, or transmitted through various materials.</w:t>
      </w:r>
    </w:p>
    <w:p w:rsidR="004236F0" w:rsidRDefault="004236F0">
      <w:r>
        <w:t xml:space="preserve">MS-PS4-3. </w:t>
      </w:r>
      <w:r w:rsidR="006B4142">
        <w:t>Integrate qualitative scientific and technical information to support the claim that digitized signals are a more reliable way to encode and transmit information than analog signals.</w:t>
      </w:r>
    </w:p>
    <w:p w:rsidR="006B4142" w:rsidRDefault="006B4142"/>
    <w:p w:rsidR="006B4142" w:rsidRDefault="006B4142"/>
    <w:p w:rsidR="006B4142" w:rsidRDefault="006B4142"/>
    <w:p w:rsidR="006B4142" w:rsidRDefault="006B4142"/>
    <w:p w:rsidR="006B4142" w:rsidRDefault="006B4142"/>
    <w:p w:rsidR="006B4142" w:rsidRPr="006B4142" w:rsidRDefault="006B4142" w:rsidP="006B4142">
      <w:pPr>
        <w:jc w:val="center"/>
        <w:rPr>
          <w:b/>
          <w:sz w:val="40"/>
          <w:szCs w:val="40"/>
        </w:rPr>
      </w:pPr>
      <w:r>
        <w:rPr>
          <w:b/>
          <w:sz w:val="40"/>
          <w:szCs w:val="40"/>
        </w:rPr>
        <w:lastRenderedPageBreak/>
        <w:t>Life Science</w:t>
      </w:r>
    </w:p>
    <w:p w:rsidR="006B4142" w:rsidRDefault="006B4142"/>
    <w:p w:rsidR="00004078" w:rsidRDefault="00004078">
      <w:r>
        <w:t xml:space="preserve">MS-LS1-1. Conduct an investigation to provide evidence that living things are made of cells; either one cell or many different numbers and types of cells. </w:t>
      </w:r>
    </w:p>
    <w:p w:rsidR="00004078" w:rsidRDefault="00004078">
      <w:r>
        <w:t xml:space="preserve">MS-LS1-2. Develop and use a model to describe the function of a cell as a whole and ways parts of cells contribute to the function. </w:t>
      </w:r>
    </w:p>
    <w:p w:rsidR="00004078" w:rsidRDefault="00004078">
      <w:r>
        <w:t>MS-LS1-3. Use argument supported by evidence for how the body is a system of interacting subsyste</w:t>
      </w:r>
      <w:r>
        <w:t>ms composed of groups of cells.</w:t>
      </w:r>
    </w:p>
    <w:p w:rsidR="00004078" w:rsidRDefault="00004078">
      <w:r>
        <w:t xml:space="preserve">MS-LS1-4. Use argument based on empirical evidence and scientific reasoning to support an explanation for how characteristic animal behaviors and specialized plant structures affect the probability of successful reproduction of animals and plants respectively. </w:t>
      </w:r>
    </w:p>
    <w:p w:rsidR="00004078" w:rsidRDefault="00004078">
      <w:r>
        <w:t>MS-LS1-5. Construct a scientific explanation based on evidence for how environmental and genetic factors influence the growth of organisms.</w:t>
      </w:r>
    </w:p>
    <w:p w:rsidR="00004078" w:rsidRDefault="00004078">
      <w:r>
        <w:t>MS-LS1-6. Construct a scientific explanation based on evidence for the role of photosynthesis in the cycling of matter and flow of energy into and out of organisms.</w:t>
      </w:r>
    </w:p>
    <w:p w:rsidR="00004078" w:rsidRDefault="00004078">
      <w:r>
        <w:t>MS-LS1-7. Develop a model to describe how food is rearranged through chemical reactions forming new molecules that support growth and/or release energy as this matter moves through an organism.</w:t>
      </w:r>
    </w:p>
    <w:p w:rsidR="007872A1" w:rsidRDefault="007872A1"/>
    <w:p w:rsidR="007872A1" w:rsidRDefault="007872A1" w:rsidP="007872A1">
      <w:pPr>
        <w:jc w:val="center"/>
        <w:rPr>
          <w:b/>
          <w:sz w:val="40"/>
          <w:szCs w:val="40"/>
        </w:rPr>
      </w:pPr>
      <w:r>
        <w:rPr>
          <w:b/>
          <w:sz w:val="40"/>
          <w:szCs w:val="40"/>
        </w:rPr>
        <w:t>Ecosystems/Environmental Science</w:t>
      </w:r>
    </w:p>
    <w:p w:rsidR="007872A1" w:rsidRDefault="007872A1" w:rsidP="007872A1">
      <w:pPr>
        <w:jc w:val="both"/>
      </w:pPr>
      <w:r>
        <w:t>LS2-4. Construct an argument supported by empirical evidence that changes to physical or biological components of an ecosystem affect populations.</w:t>
      </w:r>
    </w:p>
    <w:p w:rsidR="007872A1" w:rsidRDefault="007872A1" w:rsidP="007872A1">
      <w:pPr>
        <w:jc w:val="both"/>
      </w:pPr>
      <w:r>
        <w:t>LS2-5. Evaluate competing design solutions for maintaining biodiversity and ecosystem services.</w:t>
      </w:r>
    </w:p>
    <w:p w:rsidR="007872A1" w:rsidRDefault="007872A1" w:rsidP="007872A1">
      <w:pPr>
        <w:jc w:val="both"/>
      </w:pPr>
    </w:p>
    <w:p w:rsidR="007872A1" w:rsidRDefault="007872A1" w:rsidP="007872A1">
      <w:pPr>
        <w:jc w:val="both"/>
      </w:pPr>
      <w:r>
        <w:t>LS3-1. Develop and use a model to describe why structural changes to genes (mutations) located on chromosomes may affect proteins and may result in harmful, beneficial, or neutral effects to the structure and function of the organism.</w:t>
      </w:r>
    </w:p>
    <w:p w:rsidR="007872A1" w:rsidRPr="007872A1" w:rsidRDefault="007872A1" w:rsidP="007872A1">
      <w:pPr>
        <w:jc w:val="both"/>
      </w:pPr>
      <w:r>
        <w:t xml:space="preserve">LS3-2. Develop and use a model to describe why asexual reproduction results in offspring with identical genetic information and sexual reproduction results in offspring with genetic variation. </w:t>
      </w:r>
      <w:bookmarkStart w:id="0" w:name="_GoBack"/>
      <w:bookmarkEnd w:id="0"/>
    </w:p>
    <w:p w:rsidR="007872A1" w:rsidRDefault="007872A1"/>
    <w:sectPr w:rsidR="007872A1" w:rsidSect="006B41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B9"/>
    <w:rsid w:val="00004078"/>
    <w:rsid w:val="003636BD"/>
    <w:rsid w:val="004236F0"/>
    <w:rsid w:val="006B4142"/>
    <w:rsid w:val="00752099"/>
    <w:rsid w:val="007872A1"/>
    <w:rsid w:val="00B6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72E17-6035-4321-950E-84E61A70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Battle Ground Public Schools</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Sauser, Angela</dc:creator>
  <cp:keywords/>
  <dc:description/>
  <cp:lastModifiedBy>Sauser, Angela</cp:lastModifiedBy>
  <cp:revision>1</cp:revision>
  <dcterms:created xsi:type="dcterms:W3CDTF">2016-08-01T21:01:00Z</dcterms:created>
  <dcterms:modified xsi:type="dcterms:W3CDTF">2016-08-01T22:37:00Z</dcterms:modified>
</cp:coreProperties>
</file>